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6C" w:rsidRPr="005E0071" w:rsidRDefault="00BB3D6C" w:rsidP="00EC685C">
      <w:pPr>
        <w:spacing w:after="0" w:line="240" w:lineRule="auto"/>
        <w:contextualSpacing/>
        <w:jc w:val="center"/>
        <w:rPr>
          <w:rFonts w:ascii="Times New Roman" w:eastAsia="Times New Roman" w:hAnsi="Times New Roman" w:cs="Times New Roman"/>
          <w:b/>
          <w:sz w:val="28"/>
          <w:szCs w:val="28"/>
        </w:rPr>
      </w:pPr>
      <w:r w:rsidRPr="005E0071">
        <w:rPr>
          <w:rFonts w:ascii="Times New Roman" w:eastAsia="Times New Roman" w:hAnsi="Times New Roman" w:cs="Times New Roman"/>
          <w:b/>
          <w:sz w:val="28"/>
          <w:szCs w:val="28"/>
        </w:rPr>
        <w:t xml:space="preserve">ХАНТЫ-МАНСИЙСКИЙ АВТОНОМНЫЙ ОКРУГ – ЮГРА </w:t>
      </w:r>
    </w:p>
    <w:p w:rsidR="00BB3D6C" w:rsidRPr="005E0071" w:rsidRDefault="00BB3D6C" w:rsidP="00EC685C">
      <w:pPr>
        <w:spacing w:after="0" w:line="240" w:lineRule="auto"/>
        <w:contextualSpacing/>
        <w:jc w:val="center"/>
        <w:rPr>
          <w:rFonts w:ascii="Times New Roman" w:eastAsia="Times New Roman" w:hAnsi="Times New Roman" w:cs="Times New Roman"/>
          <w:b/>
          <w:sz w:val="28"/>
          <w:szCs w:val="28"/>
        </w:rPr>
      </w:pPr>
      <w:r w:rsidRPr="005E0071">
        <w:rPr>
          <w:rFonts w:ascii="Times New Roman" w:eastAsia="Times New Roman" w:hAnsi="Times New Roman" w:cs="Times New Roman"/>
          <w:b/>
          <w:sz w:val="28"/>
          <w:szCs w:val="28"/>
        </w:rPr>
        <w:t>ХАНТЫ-МАНСИЙСКИЙ РАЙОН</w:t>
      </w:r>
    </w:p>
    <w:p w:rsidR="00BB3D6C" w:rsidRPr="005E0071" w:rsidRDefault="00BB3D6C" w:rsidP="00EC685C">
      <w:pPr>
        <w:spacing w:after="0" w:line="240" w:lineRule="auto"/>
        <w:contextualSpacing/>
        <w:jc w:val="center"/>
        <w:rPr>
          <w:rFonts w:ascii="Times New Roman" w:eastAsia="Times New Roman" w:hAnsi="Times New Roman" w:cs="Times New Roman"/>
          <w:b/>
          <w:sz w:val="28"/>
          <w:szCs w:val="28"/>
        </w:rPr>
      </w:pPr>
    </w:p>
    <w:p w:rsidR="00BB3D6C" w:rsidRPr="005E0071" w:rsidRDefault="00BB3D6C" w:rsidP="00EC685C">
      <w:pPr>
        <w:spacing w:after="0" w:line="240" w:lineRule="auto"/>
        <w:contextualSpacing/>
        <w:jc w:val="center"/>
        <w:rPr>
          <w:rFonts w:ascii="Times New Roman" w:eastAsia="Times New Roman" w:hAnsi="Times New Roman" w:cs="Times New Roman"/>
          <w:b/>
          <w:sz w:val="28"/>
          <w:szCs w:val="28"/>
        </w:rPr>
      </w:pPr>
      <w:r w:rsidRPr="005E0071">
        <w:rPr>
          <w:rFonts w:ascii="Times New Roman" w:eastAsia="Times New Roman" w:hAnsi="Times New Roman" w:cs="Times New Roman"/>
          <w:b/>
          <w:sz w:val="28"/>
          <w:szCs w:val="28"/>
        </w:rPr>
        <w:t>ДУМА</w:t>
      </w:r>
    </w:p>
    <w:p w:rsidR="00BB3D6C" w:rsidRPr="005E0071" w:rsidRDefault="00BB3D6C" w:rsidP="00EC685C">
      <w:pPr>
        <w:spacing w:after="0" w:line="240" w:lineRule="auto"/>
        <w:contextualSpacing/>
        <w:jc w:val="center"/>
        <w:rPr>
          <w:rFonts w:ascii="Times New Roman" w:eastAsia="Times New Roman" w:hAnsi="Times New Roman" w:cs="Times New Roman"/>
          <w:b/>
          <w:sz w:val="28"/>
          <w:szCs w:val="28"/>
        </w:rPr>
      </w:pPr>
    </w:p>
    <w:p w:rsidR="00BB3D6C" w:rsidRPr="005E0071" w:rsidRDefault="00BB3D6C" w:rsidP="00EC685C">
      <w:pPr>
        <w:spacing w:after="0" w:line="240" w:lineRule="auto"/>
        <w:contextualSpacing/>
        <w:jc w:val="center"/>
        <w:rPr>
          <w:rFonts w:ascii="Times New Roman" w:eastAsia="Times New Roman" w:hAnsi="Times New Roman" w:cs="Times New Roman"/>
          <w:b/>
          <w:sz w:val="28"/>
          <w:szCs w:val="28"/>
        </w:rPr>
      </w:pPr>
      <w:r w:rsidRPr="005E0071">
        <w:rPr>
          <w:rFonts w:ascii="Times New Roman" w:eastAsia="Times New Roman" w:hAnsi="Times New Roman" w:cs="Times New Roman"/>
          <w:b/>
          <w:sz w:val="28"/>
          <w:szCs w:val="28"/>
        </w:rPr>
        <w:t>РЕШЕНИЕ</w:t>
      </w:r>
    </w:p>
    <w:p w:rsidR="00BB3D6C" w:rsidRPr="005E0071" w:rsidRDefault="00BB3D6C" w:rsidP="00EC685C">
      <w:pPr>
        <w:spacing w:after="0" w:line="240" w:lineRule="auto"/>
        <w:contextualSpacing/>
        <w:rPr>
          <w:rFonts w:ascii="Times New Roman" w:eastAsia="Times New Roman" w:hAnsi="Times New Roman" w:cs="Times New Roman"/>
          <w:sz w:val="28"/>
          <w:szCs w:val="28"/>
        </w:rPr>
      </w:pPr>
    </w:p>
    <w:p w:rsidR="00BB3D6C" w:rsidRDefault="00A86061" w:rsidP="00EC685C">
      <w:pPr>
        <w:tabs>
          <w:tab w:val="left" w:pos="709"/>
          <w:tab w:val="left" w:pos="99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10.09.</w:t>
      </w:r>
      <w:r w:rsidR="00BB3D6C" w:rsidRPr="005E0071">
        <w:rPr>
          <w:rFonts w:ascii="Times New Roman" w:eastAsia="Times New Roman" w:hAnsi="Times New Roman" w:cs="Times New Roman"/>
          <w:sz w:val="28"/>
          <w:szCs w:val="28"/>
        </w:rPr>
        <w:t>202</w:t>
      </w:r>
      <w:r w:rsidR="00BB3D6C">
        <w:rPr>
          <w:rFonts w:ascii="Times New Roman" w:eastAsia="Times New Roman" w:hAnsi="Times New Roman" w:cs="Times New Roman"/>
          <w:sz w:val="28"/>
          <w:szCs w:val="28"/>
        </w:rPr>
        <w:t>1</w:t>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r>
      <w:r w:rsidR="00BB3D6C" w:rsidRPr="005E0071">
        <w:rPr>
          <w:rFonts w:ascii="Times New Roman" w:eastAsia="Times New Roman" w:hAnsi="Times New Roman" w:cs="Times New Roman"/>
          <w:sz w:val="28"/>
          <w:szCs w:val="28"/>
        </w:rPr>
        <w:tab/>
        <w:t xml:space="preserve">№ </w:t>
      </w:r>
      <w:r w:rsidR="00AD1AD2">
        <w:rPr>
          <w:rFonts w:ascii="Times New Roman" w:eastAsia="Times New Roman" w:hAnsi="Times New Roman" w:cs="Times New Roman"/>
          <w:sz w:val="28"/>
          <w:szCs w:val="28"/>
        </w:rPr>
        <w:t>772</w:t>
      </w:r>
    </w:p>
    <w:p w:rsidR="00BB3D6C" w:rsidRPr="005869B5" w:rsidRDefault="00BB3D6C" w:rsidP="00EC685C">
      <w:pPr>
        <w:tabs>
          <w:tab w:val="left" w:pos="709"/>
          <w:tab w:val="left" w:pos="993"/>
        </w:tabs>
        <w:spacing w:after="0" w:line="240" w:lineRule="auto"/>
        <w:rPr>
          <w:rFonts w:ascii="Times New Roman" w:hAnsi="Times New Roman" w:cs="Times New Roman"/>
          <w:sz w:val="24"/>
          <w:szCs w:val="24"/>
        </w:rPr>
      </w:pPr>
    </w:p>
    <w:p w:rsidR="00BB3D6C" w:rsidRDefault="00BB3D6C" w:rsidP="00EC685C">
      <w:pPr>
        <w:pStyle w:val="ConsNonformat"/>
        <w:widowControl/>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BB3D6C" w:rsidRDefault="00BB3D6C" w:rsidP="00EC685C">
      <w:pPr>
        <w:pStyle w:val="ConsNonformat"/>
        <w:widowControl/>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и дополнений в Устав </w:t>
      </w:r>
    </w:p>
    <w:p w:rsidR="00BB3D6C" w:rsidRDefault="00BB3D6C" w:rsidP="00EC685C">
      <w:pPr>
        <w:pStyle w:val="ConsNonformat"/>
        <w:widowControl/>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BB3D6C" w:rsidRDefault="00BB3D6C" w:rsidP="00EC685C">
      <w:pPr>
        <w:pStyle w:val="ConsNonformat"/>
        <w:widowControl/>
        <w:tabs>
          <w:tab w:val="left" w:pos="709"/>
          <w:tab w:val="left" w:pos="993"/>
        </w:tabs>
        <w:jc w:val="both"/>
        <w:rPr>
          <w:rFonts w:ascii="Times New Roman" w:hAnsi="Times New Roman" w:cs="Times New Roman"/>
          <w:sz w:val="24"/>
          <w:szCs w:val="24"/>
        </w:rPr>
      </w:pPr>
    </w:p>
    <w:p w:rsidR="00EC685C" w:rsidRPr="005869B5" w:rsidRDefault="00EC685C" w:rsidP="00EC685C">
      <w:pPr>
        <w:pStyle w:val="ConsNonformat"/>
        <w:widowControl/>
        <w:tabs>
          <w:tab w:val="left" w:pos="709"/>
          <w:tab w:val="left" w:pos="993"/>
        </w:tabs>
        <w:jc w:val="both"/>
        <w:rPr>
          <w:rFonts w:ascii="Times New Roman" w:hAnsi="Times New Roman" w:cs="Times New Roman"/>
          <w:sz w:val="24"/>
          <w:szCs w:val="24"/>
        </w:rPr>
      </w:pPr>
    </w:p>
    <w:p w:rsidR="00BB3D6C" w:rsidRDefault="00BB3D6C" w:rsidP="00EC685C">
      <w:pPr>
        <w:pStyle w:val="ConsNonformat"/>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Ханты-Мансийского района в соответствие с действующим законодательством Российской Федерации и Ханты-Мансийского автономного округа – Югры, на основании статьи 44 Федерального закона от 06.10.2003 № 131-ФЗ «Об общих принципах организации местного самоуправления в Российской Федерации», руководствуясь частью 1 статьи 31 Устава Ханты-Мансийского района, </w:t>
      </w:r>
    </w:p>
    <w:p w:rsidR="00BB3D6C" w:rsidRPr="005869B5" w:rsidRDefault="00BB3D6C" w:rsidP="00EC685C">
      <w:pPr>
        <w:pStyle w:val="ConsNormal"/>
        <w:widowControl/>
        <w:tabs>
          <w:tab w:val="left" w:pos="709"/>
          <w:tab w:val="left" w:pos="993"/>
        </w:tabs>
        <w:jc w:val="both"/>
        <w:rPr>
          <w:rFonts w:ascii="Times New Roman" w:hAnsi="Times New Roman" w:cs="Times New Roman"/>
          <w:sz w:val="24"/>
          <w:szCs w:val="24"/>
        </w:rPr>
      </w:pPr>
    </w:p>
    <w:p w:rsidR="00BB3D6C" w:rsidRDefault="00BB3D6C" w:rsidP="00EC685C">
      <w:pPr>
        <w:pStyle w:val="ConsNormal"/>
        <w:widowControl/>
        <w:tabs>
          <w:tab w:val="left" w:pos="709"/>
          <w:tab w:val="left" w:pos="993"/>
        </w:tabs>
        <w:ind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BB3D6C" w:rsidRPr="005869B5" w:rsidRDefault="00BB3D6C" w:rsidP="00EC685C">
      <w:pPr>
        <w:pStyle w:val="ConsNormal"/>
        <w:widowControl/>
        <w:tabs>
          <w:tab w:val="left" w:pos="709"/>
          <w:tab w:val="left" w:pos="993"/>
        </w:tabs>
        <w:jc w:val="both"/>
        <w:rPr>
          <w:rFonts w:ascii="Times New Roman" w:hAnsi="Times New Roman" w:cs="Times New Roman"/>
          <w:sz w:val="24"/>
          <w:szCs w:val="24"/>
        </w:rPr>
      </w:pPr>
    </w:p>
    <w:p w:rsidR="00BB3D6C" w:rsidRDefault="00BB3D6C" w:rsidP="00EC685C">
      <w:pPr>
        <w:pStyle w:val="ConsNormal"/>
        <w:widowControl/>
        <w:tabs>
          <w:tab w:val="left" w:pos="709"/>
          <w:tab w:val="left" w:pos="993"/>
        </w:tabs>
        <w:ind w:firstLine="0"/>
        <w:jc w:val="center"/>
        <w:rPr>
          <w:rFonts w:ascii="Times New Roman" w:hAnsi="Times New Roman" w:cs="Times New Roman"/>
          <w:b/>
          <w:sz w:val="28"/>
          <w:szCs w:val="28"/>
        </w:rPr>
      </w:pPr>
      <w:r>
        <w:rPr>
          <w:rFonts w:ascii="Times New Roman" w:hAnsi="Times New Roman" w:cs="Times New Roman"/>
          <w:b/>
          <w:sz w:val="28"/>
          <w:szCs w:val="28"/>
        </w:rPr>
        <w:t>РЕШИЛА:</w:t>
      </w:r>
    </w:p>
    <w:p w:rsidR="00BB3D6C" w:rsidRPr="005869B5" w:rsidRDefault="00BB3D6C" w:rsidP="00EC685C">
      <w:pPr>
        <w:pStyle w:val="ConsNormal"/>
        <w:widowControl/>
        <w:tabs>
          <w:tab w:val="left" w:pos="709"/>
          <w:tab w:val="left" w:pos="993"/>
        </w:tabs>
        <w:jc w:val="both"/>
        <w:rPr>
          <w:rFonts w:ascii="Times New Roman" w:hAnsi="Times New Roman" w:cs="Times New Roman"/>
          <w:sz w:val="24"/>
          <w:szCs w:val="24"/>
        </w:rPr>
      </w:pPr>
    </w:p>
    <w:p w:rsidR="00BB3D6C" w:rsidRDefault="00BB3D6C" w:rsidP="00EC685C">
      <w:pPr>
        <w:pStyle w:val="ConsNormal"/>
        <w:widowControl/>
        <w:numPr>
          <w:ilvl w:val="0"/>
          <w:numId w:val="1"/>
        </w:numPr>
        <w:tabs>
          <w:tab w:val="left" w:pos="709"/>
          <w:tab w:val="left" w:pos="1134"/>
        </w:tabs>
        <w:ind w:left="0" w:firstLine="708"/>
        <w:jc w:val="both"/>
        <w:rPr>
          <w:rFonts w:ascii="Times New Roman" w:hAnsi="Times New Roman" w:cs="Times New Roman"/>
          <w:sz w:val="28"/>
          <w:szCs w:val="28"/>
        </w:rPr>
      </w:pPr>
      <w:r w:rsidRPr="00ED5670">
        <w:rPr>
          <w:rFonts w:ascii="Times New Roman" w:hAnsi="Times New Roman" w:cs="Times New Roman"/>
          <w:sz w:val="28"/>
          <w:szCs w:val="28"/>
        </w:rPr>
        <w:t>Внести в Устав Ханты-Мансийского района следующие изменения и дополнения:</w:t>
      </w:r>
    </w:p>
    <w:p w:rsidR="00BB3D6C" w:rsidRDefault="00BB3D6C" w:rsidP="00EC685C">
      <w:pPr>
        <w:pStyle w:val="ConsNormal"/>
        <w:numPr>
          <w:ilvl w:val="1"/>
          <w:numId w:val="2"/>
        </w:numPr>
        <w:tabs>
          <w:tab w:val="left" w:pos="709"/>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части 1 статьи 6:</w:t>
      </w:r>
    </w:p>
    <w:p w:rsidR="00BB3D6C" w:rsidRPr="001300EF" w:rsidRDefault="00BB3D6C" w:rsidP="00EC685C">
      <w:pPr>
        <w:pStyle w:val="Con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1.1.1. В пункте 5 слова «</w:t>
      </w:r>
      <w:r w:rsidRPr="001300EF">
        <w:rPr>
          <w:rFonts w:ascii="Times New Roman" w:hAnsi="Times New Roman" w:cs="Times New Roman"/>
          <w:sz w:val="28"/>
          <w:szCs w:val="28"/>
        </w:rPr>
        <w:t>за сохранностью автомобильных дорог местного значения</w:t>
      </w:r>
      <w:r>
        <w:rPr>
          <w:rFonts w:ascii="Times New Roman" w:hAnsi="Times New Roman" w:cs="Times New Roman"/>
          <w:sz w:val="28"/>
          <w:szCs w:val="28"/>
        </w:rPr>
        <w:t>»</w:t>
      </w:r>
      <w:r w:rsidRPr="001300E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1300EF">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w:t>
      </w:r>
    </w:p>
    <w:p w:rsidR="00BB3D6C" w:rsidRPr="001300EF" w:rsidRDefault="00BB3D6C" w:rsidP="00EC685C">
      <w:pPr>
        <w:pStyle w:val="Con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1300EF">
        <w:rPr>
          <w:rFonts w:ascii="Times New Roman" w:hAnsi="Times New Roman" w:cs="Times New Roman"/>
          <w:sz w:val="28"/>
          <w:szCs w:val="28"/>
        </w:rPr>
        <w:t xml:space="preserve">В пункте </w:t>
      </w:r>
      <w:r>
        <w:rPr>
          <w:rFonts w:ascii="Times New Roman" w:hAnsi="Times New Roman" w:cs="Times New Roman"/>
          <w:sz w:val="28"/>
          <w:szCs w:val="28"/>
        </w:rPr>
        <w:t>20</w:t>
      </w:r>
      <w:r w:rsidRPr="001300EF">
        <w:rPr>
          <w:rFonts w:ascii="Times New Roman" w:hAnsi="Times New Roman" w:cs="Times New Roman"/>
          <w:sz w:val="28"/>
          <w:szCs w:val="28"/>
        </w:rPr>
        <w:t xml:space="preserve"> </w:t>
      </w:r>
      <w:r>
        <w:rPr>
          <w:rFonts w:ascii="Times New Roman" w:hAnsi="Times New Roman" w:cs="Times New Roman"/>
          <w:sz w:val="28"/>
          <w:szCs w:val="28"/>
        </w:rPr>
        <w:t>слова «</w:t>
      </w:r>
      <w:r w:rsidRPr="001300EF">
        <w:rPr>
          <w:rFonts w:ascii="Times New Roman" w:hAnsi="Times New Roman" w:cs="Times New Roman"/>
          <w:sz w:val="28"/>
          <w:szCs w:val="28"/>
        </w:rPr>
        <w:t>использования и охраны</w:t>
      </w:r>
      <w:r>
        <w:rPr>
          <w:rFonts w:ascii="Times New Roman" w:hAnsi="Times New Roman" w:cs="Times New Roman"/>
          <w:sz w:val="28"/>
          <w:szCs w:val="28"/>
        </w:rPr>
        <w:t>»</w:t>
      </w:r>
      <w:r w:rsidRPr="001300E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1300EF">
        <w:rPr>
          <w:rFonts w:ascii="Times New Roman" w:hAnsi="Times New Roman" w:cs="Times New Roman"/>
          <w:sz w:val="28"/>
          <w:szCs w:val="28"/>
        </w:rPr>
        <w:t>охраны и использования</w:t>
      </w:r>
      <w:r>
        <w:rPr>
          <w:rFonts w:ascii="Times New Roman" w:hAnsi="Times New Roman" w:cs="Times New Roman"/>
          <w:sz w:val="28"/>
          <w:szCs w:val="28"/>
        </w:rPr>
        <w:t>»;</w:t>
      </w:r>
    </w:p>
    <w:p w:rsidR="00BB3D6C" w:rsidRDefault="00BB3D6C" w:rsidP="00EC685C">
      <w:pPr>
        <w:pStyle w:val="ConsNormal"/>
        <w:widowControl/>
        <w:numPr>
          <w:ilvl w:val="1"/>
          <w:numId w:val="2"/>
        </w:numPr>
        <w:tabs>
          <w:tab w:val="left"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Часть 1 статьи 6.1 дополнить пунктом 18 следующего содержания:</w:t>
      </w:r>
    </w:p>
    <w:p w:rsidR="00BB3D6C" w:rsidRDefault="00BB3D6C" w:rsidP="00EC685C">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«18) </w:t>
      </w:r>
      <w:r w:rsidRPr="00A80003">
        <w:rPr>
          <w:rFonts w:ascii="Times New Roman" w:eastAsiaTheme="minorHAnsi" w:hAnsi="Times New Roman" w:cs="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heme="minorHAnsi" w:hAnsi="Times New Roman" w:cs="Times New Roman"/>
          <w:sz w:val="28"/>
          <w:szCs w:val="28"/>
          <w:lang w:eastAsia="en-US"/>
        </w:rPr>
        <w:t>»;</w:t>
      </w:r>
    </w:p>
    <w:p w:rsidR="00BB3D6C" w:rsidRDefault="00EC685C" w:rsidP="00EC685C">
      <w:pPr>
        <w:pStyle w:val="a3"/>
        <w:numPr>
          <w:ilvl w:val="1"/>
          <w:numId w:val="2"/>
        </w:numPr>
        <w:tabs>
          <w:tab w:val="left" w:pos="0"/>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Часть </w:t>
      </w:r>
      <w:r w:rsidR="00BB3D6C">
        <w:rPr>
          <w:rFonts w:ascii="Times New Roman" w:eastAsiaTheme="minorHAnsi" w:hAnsi="Times New Roman" w:cs="Times New Roman"/>
          <w:sz w:val="28"/>
          <w:szCs w:val="28"/>
          <w:lang w:eastAsia="en-US"/>
        </w:rPr>
        <w:t>7 статьи 12 изложить в следующей редакции:</w:t>
      </w:r>
    </w:p>
    <w:p w:rsidR="00BB3D6C" w:rsidRDefault="00BB3D6C" w:rsidP="00EC685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Pr>
          <w:rFonts w:ascii="Times New Roman" w:eastAsiaTheme="minorHAnsi" w:hAnsi="Times New Roman" w:cs="Times New Roman"/>
          <w:sz w:val="28"/>
          <w:szCs w:val="28"/>
          <w:lang w:eastAsia="en-US"/>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B3D6C" w:rsidRDefault="00BB3D6C" w:rsidP="00EC685C">
      <w:pPr>
        <w:pStyle w:val="a3"/>
        <w:numPr>
          <w:ilvl w:val="1"/>
          <w:numId w:val="2"/>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Пункт 7 части 1 статьи 22 изложить в следующей редакции:</w:t>
      </w:r>
    </w:p>
    <w:p w:rsidR="00BB3D6C" w:rsidRPr="00523EBA" w:rsidRDefault="00BB3D6C" w:rsidP="00EC685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«7) </w:t>
      </w:r>
      <w:r w:rsidRPr="00523EBA">
        <w:rPr>
          <w:rFonts w:ascii="Times New Roman" w:eastAsiaTheme="minorHAnsi" w:hAnsi="Times New Roman" w:cs="Times New Roman"/>
          <w:sz w:val="28"/>
          <w:szCs w:val="28"/>
          <w:lang w:eastAsia="en-US"/>
        </w:rPr>
        <w:t xml:space="preserve">прекращения гражданства Российской Федерации либо гражданства иностранного государства </w:t>
      </w:r>
      <w:r w:rsidR="00EC685C">
        <w:rPr>
          <w:rFonts w:ascii="Times New Roman" w:eastAsiaTheme="minorHAnsi" w:hAnsi="Times New Roman" w:cs="Times New Roman"/>
          <w:sz w:val="28"/>
          <w:szCs w:val="28"/>
          <w:lang w:eastAsia="en-US"/>
        </w:rPr>
        <w:t>–</w:t>
      </w:r>
      <w:r w:rsidRPr="00523EBA">
        <w:rPr>
          <w:rFonts w:ascii="Times New Roman" w:eastAsiaTheme="minorHAnsi" w:hAnsi="Times New Roman" w:cs="Times New Roman"/>
          <w:sz w:val="28"/>
          <w:szCs w:val="28"/>
          <w:lang w:eastAsia="en-US"/>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3EBA">
        <w:rPr>
          <w:rFonts w:ascii="Times New Roman" w:eastAsiaTheme="minorHAns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23EB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w:t>
      </w:r>
    </w:p>
    <w:p w:rsidR="00BB3D6C" w:rsidRPr="00FE3E15" w:rsidRDefault="00BB3D6C" w:rsidP="00EC685C">
      <w:pPr>
        <w:pStyle w:val="a3"/>
        <w:numPr>
          <w:ilvl w:val="1"/>
          <w:numId w:val="2"/>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3E15">
        <w:rPr>
          <w:rFonts w:ascii="Times New Roman" w:eastAsiaTheme="minorHAnsi" w:hAnsi="Times New Roman" w:cs="Times New Roman"/>
          <w:sz w:val="28"/>
          <w:szCs w:val="28"/>
          <w:lang w:eastAsia="en-US"/>
        </w:rPr>
        <w:t xml:space="preserve">Пункт 8 части 1 статьи 25 изложить в следующей редакции: </w:t>
      </w:r>
    </w:p>
    <w:p w:rsidR="00BB3D6C" w:rsidRDefault="00BB3D6C" w:rsidP="00EC685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AF253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8) прекращения гражданства Российской Федерации, прекращения гражданства иностранного государства </w:t>
      </w:r>
      <w:r w:rsidR="00EC685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heme="minorHAnsi" w:hAnsi="Times New Roman" w:cs="Times New Roman"/>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Pr>
          <w:rFonts w:ascii="Times New Roman" w:eastAsiaTheme="minorHAnsi" w:hAnsi="Times New Roman" w:cs="Times New Roman"/>
          <w:sz w:val="28"/>
          <w:szCs w:val="28"/>
          <w:lang w:eastAsia="en-US"/>
        </w:rPr>
        <w:t>;</w:t>
      </w:r>
      <w:r w:rsidRPr="00AF253B">
        <w:rPr>
          <w:rFonts w:ascii="Times New Roman" w:eastAsiaTheme="minorHAnsi" w:hAnsi="Times New Roman" w:cs="Times New Roman"/>
          <w:sz w:val="28"/>
          <w:szCs w:val="28"/>
          <w:lang w:eastAsia="en-US"/>
        </w:rPr>
        <w:t>»</w:t>
      </w:r>
      <w:proofErr w:type="gramEnd"/>
      <w:r w:rsidRPr="00AF253B">
        <w:rPr>
          <w:rFonts w:ascii="Times New Roman" w:eastAsiaTheme="minorHAnsi" w:hAnsi="Times New Roman" w:cs="Times New Roman"/>
          <w:sz w:val="28"/>
          <w:szCs w:val="28"/>
          <w:lang w:eastAsia="en-US"/>
        </w:rPr>
        <w:t>;</w:t>
      </w:r>
    </w:p>
    <w:p w:rsidR="00BB3D6C" w:rsidRPr="00E97DB0" w:rsidRDefault="00BB3D6C" w:rsidP="00EC685C">
      <w:pPr>
        <w:pStyle w:val="a3"/>
        <w:numPr>
          <w:ilvl w:val="1"/>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2 части 5 статьи 51 слово «</w:t>
      </w:r>
      <w:r w:rsidRPr="00E97DB0">
        <w:rPr>
          <w:rFonts w:ascii="Times New Roman" w:eastAsiaTheme="minorHAnsi" w:hAnsi="Times New Roman" w:cs="Times New Roman"/>
          <w:sz w:val="28"/>
          <w:szCs w:val="28"/>
          <w:lang w:eastAsia="en-US"/>
        </w:rPr>
        <w:t>его</w:t>
      </w:r>
      <w:r>
        <w:rPr>
          <w:rFonts w:ascii="Times New Roman" w:eastAsiaTheme="minorHAnsi" w:hAnsi="Times New Roman" w:cs="Times New Roman"/>
          <w:sz w:val="28"/>
          <w:szCs w:val="28"/>
          <w:lang w:eastAsia="en-US"/>
        </w:rPr>
        <w:t>»</w:t>
      </w:r>
      <w:r w:rsidRPr="00E97DB0">
        <w:rPr>
          <w:rFonts w:ascii="Times New Roman" w:eastAsiaTheme="minorHAnsi" w:hAnsi="Times New Roman" w:cs="Times New Roman"/>
          <w:sz w:val="28"/>
          <w:szCs w:val="28"/>
          <w:lang w:eastAsia="en-US"/>
        </w:rPr>
        <w:t xml:space="preserve"> исключить, дополнить словами </w:t>
      </w:r>
      <w:r>
        <w:rPr>
          <w:rFonts w:ascii="Times New Roman" w:eastAsiaTheme="minorHAnsi" w:hAnsi="Times New Roman" w:cs="Times New Roman"/>
          <w:sz w:val="28"/>
          <w:szCs w:val="28"/>
          <w:lang w:eastAsia="en-US"/>
        </w:rPr>
        <w:t>«</w:t>
      </w:r>
      <w:r w:rsidRPr="00E97DB0">
        <w:rPr>
          <w:rFonts w:ascii="Times New Roman" w:eastAsiaTheme="minorHAnsi" w:hAnsi="Times New Roman" w:cs="Times New Roman"/>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Pr>
          <w:rFonts w:ascii="Times New Roman" w:eastAsiaTheme="minorHAnsi" w:hAnsi="Times New Roman" w:cs="Times New Roman"/>
          <w:sz w:val="28"/>
          <w:szCs w:val="28"/>
          <w:lang w:eastAsia="en-US"/>
        </w:rPr>
        <w:t xml:space="preserve">частью 6 статьи 4 </w:t>
      </w:r>
      <w:r w:rsidRPr="00E97DB0">
        <w:rPr>
          <w:rFonts w:ascii="Times New Roman" w:eastAsiaTheme="minorHAnsi" w:hAnsi="Times New Roman" w:cs="Times New Roman"/>
          <w:sz w:val="28"/>
          <w:szCs w:val="28"/>
          <w:lang w:eastAsia="en-US"/>
        </w:rPr>
        <w:t xml:space="preserve">Федерального закона от 21 июля 2005 года </w:t>
      </w:r>
      <w:r>
        <w:rPr>
          <w:rFonts w:ascii="Times New Roman" w:eastAsiaTheme="minorHAnsi" w:hAnsi="Times New Roman" w:cs="Times New Roman"/>
          <w:sz w:val="28"/>
          <w:szCs w:val="28"/>
          <w:lang w:eastAsia="en-US"/>
        </w:rPr>
        <w:t>№</w:t>
      </w:r>
      <w:r w:rsidRPr="00E97DB0">
        <w:rPr>
          <w:rFonts w:ascii="Times New Roman" w:eastAsiaTheme="minorHAnsi" w:hAnsi="Times New Roman" w:cs="Times New Roman"/>
          <w:sz w:val="28"/>
          <w:szCs w:val="28"/>
          <w:lang w:eastAsia="en-US"/>
        </w:rPr>
        <w:t xml:space="preserve"> 97-ФЗ </w:t>
      </w:r>
      <w:r>
        <w:rPr>
          <w:rFonts w:ascii="Times New Roman" w:eastAsiaTheme="minorHAnsi" w:hAnsi="Times New Roman" w:cs="Times New Roman"/>
          <w:sz w:val="28"/>
          <w:szCs w:val="28"/>
          <w:lang w:eastAsia="en-US"/>
        </w:rPr>
        <w:t>«</w:t>
      </w:r>
      <w:r w:rsidRPr="00E97DB0">
        <w:rPr>
          <w:rFonts w:ascii="Times New Roman" w:eastAsiaTheme="minorHAnsi" w:hAnsi="Times New Roman" w:cs="Times New Roman"/>
          <w:sz w:val="28"/>
          <w:szCs w:val="28"/>
          <w:lang w:eastAsia="en-US"/>
        </w:rPr>
        <w:t>О государственной регистрации уставов муниципальных образований</w:t>
      </w:r>
      <w:r>
        <w:rPr>
          <w:rFonts w:ascii="Times New Roman" w:eastAsiaTheme="minorHAnsi" w:hAnsi="Times New Roman" w:cs="Times New Roman"/>
          <w:sz w:val="28"/>
          <w:szCs w:val="28"/>
          <w:lang w:eastAsia="en-US"/>
        </w:rPr>
        <w:t>».».</w:t>
      </w:r>
    </w:p>
    <w:p w:rsidR="00BB3D6C" w:rsidRPr="00ED5670" w:rsidRDefault="00BB3D6C" w:rsidP="00EC685C">
      <w:pPr>
        <w:pStyle w:val="a3"/>
        <w:numPr>
          <w:ilvl w:val="0"/>
          <w:numId w:val="1"/>
        </w:numPr>
        <w:tabs>
          <w:tab w:val="left" w:pos="284"/>
          <w:tab w:val="left" w:pos="360"/>
          <w:tab w:val="left" w:pos="709"/>
          <w:tab w:val="left" w:pos="900"/>
          <w:tab w:val="left" w:pos="1134"/>
        </w:tabs>
        <w:spacing w:after="0" w:line="240" w:lineRule="auto"/>
        <w:ind w:left="0" w:firstLine="708"/>
        <w:jc w:val="both"/>
        <w:rPr>
          <w:rFonts w:ascii="Times New Roman" w:eastAsia="Arial Unicode MS" w:hAnsi="Times New Roman" w:cs="Times New Roman"/>
          <w:sz w:val="28"/>
          <w:szCs w:val="28"/>
        </w:rPr>
      </w:pPr>
      <w:r w:rsidRPr="00ED5670">
        <w:rPr>
          <w:rFonts w:ascii="Times New Roman" w:eastAsia="Arial Unicode MS" w:hAnsi="Times New Roman" w:cs="Times New Roman"/>
          <w:sz w:val="28"/>
          <w:szCs w:val="28"/>
        </w:rPr>
        <w:t>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 в установленном порядке.</w:t>
      </w:r>
    </w:p>
    <w:p w:rsidR="00BB3D6C" w:rsidRDefault="00BB3D6C" w:rsidP="00EC685C">
      <w:pPr>
        <w:tabs>
          <w:tab w:val="left" w:pos="709"/>
          <w:tab w:val="left" w:pos="1134"/>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ED5670">
        <w:rPr>
          <w:rFonts w:ascii="Times New Roman" w:hAnsi="Times New Roman" w:cs="Times New Roman"/>
          <w:sz w:val="28"/>
          <w:szCs w:val="28"/>
        </w:rPr>
        <w:t>Опубликовать настоящее решение в официальном печатном издании Ханты-Мансийского района – газете «Наш район» после его государственной регистрации в установленный законом срок.</w:t>
      </w:r>
    </w:p>
    <w:p w:rsidR="00EC685C" w:rsidRDefault="00EC685C" w:rsidP="00EC685C">
      <w:pPr>
        <w:tabs>
          <w:tab w:val="left" w:pos="709"/>
          <w:tab w:val="left" w:pos="1134"/>
        </w:tabs>
        <w:autoSpaceDE w:val="0"/>
        <w:autoSpaceDN w:val="0"/>
        <w:adjustRightInd w:val="0"/>
        <w:spacing w:after="0" w:line="240" w:lineRule="auto"/>
        <w:ind w:firstLine="708"/>
        <w:jc w:val="both"/>
        <w:rPr>
          <w:rFonts w:ascii="Times New Roman" w:hAnsi="Times New Roman" w:cs="Times New Roman"/>
          <w:sz w:val="28"/>
          <w:szCs w:val="28"/>
        </w:rPr>
      </w:pPr>
    </w:p>
    <w:p w:rsidR="00EC685C" w:rsidRDefault="00EC685C" w:rsidP="00EC685C">
      <w:pPr>
        <w:tabs>
          <w:tab w:val="left" w:pos="709"/>
          <w:tab w:val="left" w:pos="993"/>
        </w:tabs>
        <w:autoSpaceDE w:val="0"/>
        <w:autoSpaceDN w:val="0"/>
        <w:adjustRightInd w:val="0"/>
        <w:spacing w:after="0" w:line="240" w:lineRule="auto"/>
        <w:ind w:firstLine="708"/>
        <w:jc w:val="both"/>
        <w:rPr>
          <w:rFonts w:ascii="Times New Roman" w:hAnsi="Times New Roman" w:cs="Times New Roman"/>
          <w:sz w:val="28"/>
          <w:szCs w:val="28"/>
        </w:rPr>
      </w:pPr>
    </w:p>
    <w:p w:rsidR="00EC685C" w:rsidRPr="00ED5670" w:rsidRDefault="00EC685C" w:rsidP="00EC685C">
      <w:pPr>
        <w:tabs>
          <w:tab w:val="left" w:pos="709"/>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B3D6C" w:rsidRDefault="00BB3D6C" w:rsidP="00EC685C">
      <w:pPr>
        <w:tabs>
          <w:tab w:val="left" w:pos="709"/>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Pr="00ED5670">
        <w:rPr>
          <w:rFonts w:ascii="Times New Roman" w:hAnsi="Times New Roman" w:cs="Times New Roman"/>
          <w:sz w:val="28"/>
          <w:szCs w:val="28"/>
        </w:rPr>
        <w:t>Настоящее решение вступает в силу после его официальног</w:t>
      </w:r>
      <w:r>
        <w:rPr>
          <w:rFonts w:ascii="Times New Roman" w:hAnsi="Times New Roman" w:cs="Times New Roman"/>
          <w:sz w:val="28"/>
          <w:szCs w:val="28"/>
        </w:rPr>
        <w:t xml:space="preserve">о опубликования (обнародования). </w:t>
      </w:r>
    </w:p>
    <w:p w:rsidR="00BB3D6C" w:rsidRDefault="00BB3D6C" w:rsidP="00EC685C">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EC685C" w:rsidRDefault="00EC685C" w:rsidP="00EC685C">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637"/>
        <w:gridCol w:w="4218"/>
      </w:tblGrid>
      <w:tr w:rsidR="00EC685C" w:rsidRPr="00EC685C" w:rsidTr="00E47DA6">
        <w:tc>
          <w:tcPr>
            <w:tcW w:w="5637" w:type="dxa"/>
            <w:hideMark/>
          </w:tcPr>
          <w:p w:rsidR="00EC685C" w:rsidRPr="00EC685C" w:rsidRDefault="00EC685C"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r w:rsidRPr="00EC685C">
              <w:rPr>
                <w:rFonts w:ascii="Times New Roman" w:eastAsia="Times New Roman" w:hAnsi="Times New Roman" w:cs="Times New Roman"/>
                <w:color w:val="000000"/>
                <w:sz w:val="28"/>
                <w:szCs w:val="28"/>
              </w:rPr>
              <w:t>Председатель Думы</w:t>
            </w:r>
          </w:p>
          <w:p w:rsidR="00EC685C" w:rsidRPr="00EC685C" w:rsidRDefault="00EC685C"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r w:rsidRPr="00EC685C">
              <w:rPr>
                <w:rFonts w:ascii="Times New Roman" w:eastAsia="Times New Roman" w:hAnsi="Times New Roman" w:cs="Times New Roman"/>
                <w:color w:val="000000"/>
                <w:sz w:val="28"/>
                <w:szCs w:val="28"/>
              </w:rPr>
              <w:t>Ханты-Мансийского района</w:t>
            </w:r>
          </w:p>
          <w:p w:rsidR="00EC685C" w:rsidRPr="00EC685C" w:rsidRDefault="00EC685C"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r w:rsidRPr="00EC685C">
              <w:rPr>
                <w:rFonts w:ascii="Times New Roman" w:eastAsia="Times New Roman" w:hAnsi="Times New Roman" w:cs="Times New Roman"/>
                <w:color w:val="000000"/>
                <w:sz w:val="28"/>
                <w:szCs w:val="28"/>
              </w:rPr>
              <w:t>П.Н. Захаров</w:t>
            </w:r>
          </w:p>
          <w:p w:rsidR="00EC685C" w:rsidRPr="00EC685C" w:rsidRDefault="00AD1AD2"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10.09.2021</w:t>
            </w:r>
          </w:p>
          <w:p w:rsidR="00EC685C" w:rsidRPr="00EC685C" w:rsidRDefault="00EC685C"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p>
        </w:tc>
        <w:tc>
          <w:tcPr>
            <w:tcW w:w="4218" w:type="dxa"/>
            <w:hideMark/>
          </w:tcPr>
          <w:p w:rsidR="00EC685C" w:rsidRPr="00EC685C" w:rsidRDefault="00EC685C"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r w:rsidRPr="00EC685C">
              <w:rPr>
                <w:rFonts w:ascii="Times New Roman" w:eastAsia="Times New Roman" w:hAnsi="Times New Roman" w:cs="Times New Roman"/>
                <w:color w:val="000000"/>
                <w:sz w:val="28"/>
                <w:szCs w:val="28"/>
              </w:rPr>
              <w:t xml:space="preserve">Глава </w:t>
            </w:r>
          </w:p>
          <w:p w:rsidR="00EC685C" w:rsidRPr="00EC685C" w:rsidRDefault="00EC685C"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r w:rsidRPr="00EC685C">
              <w:rPr>
                <w:rFonts w:ascii="Times New Roman" w:eastAsia="Times New Roman" w:hAnsi="Times New Roman" w:cs="Times New Roman"/>
                <w:color w:val="000000"/>
                <w:sz w:val="28"/>
                <w:szCs w:val="28"/>
              </w:rPr>
              <w:t>Ханты-Мансийского района</w:t>
            </w:r>
          </w:p>
          <w:p w:rsidR="00EC685C" w:rsidRPr="00EC685C" w:rsidRDefault="00EC685C"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r w:rsidRPr="00EC685C">
              <w:rPr>
                <w:rFonts w:ascii="Times New Roman" w:eastAsia="Times New Roman" w:hAnsi="Times New Roman" w:cs="Times New Roman"/>
                <w:color w:val="000000"/>
                <w:sz w:val="28"/>
                <w:szCs w:val="28"/>
              </w:rPr>
              <w:t xml:space="preserve">К.Р. </w:t>
            </w:r>
            <w:proofErr w:type="spellStart"/>
            <w:r w:rsidRPr="00EC685C">
              <w:rPr>
                <w:rFonts w:ascii="Times New Roman" w:eastAsia="Times New Roman" w:hAnsi="Times New Roman" w:cs="Times New Roman"/>
                <w:color w:val="000000"/>
                <w:sz w:val="28"/>
                <w:szCs w:val="28"/>
              </w:rPr>
              <w:t>Минулин</w:t>
            </w:r>
            <w:proofErr w:type="spellEnd"/>
          </w:p>
          <w:p w:rsidR="00EC685C" w:rsidRPr="00EC685C" w:rsidRDefault="00084E40"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bookmarkStart w:id="0" w:name="_GoBack"/>
            <w:bookmarkEnd w:id="0"/>
            <w:r w:rsidR="00AD1AD2">
              <w:rPr>
                <w:rFonts w:ascii="Times New Roman" w:eastAsia="Times New Roman" w:hAnsi="Times New Roman" w:cs="Times New Roman"/>
                <w:color w:val="000000"/>
                <w:sz w:val="28"/>
                <w:szCs w:val="28"/>
              </w:rPr>
              <w:t>.09.2021</w:t>
            </w:r>
          </w:p>
          <w:p w:rsidR="00EC685C" w:rsidRPr="00EC685C" w:rsidRDefault="00EC685C" w:rsidP="00EC685C">
            <w:pPr>
              <w:tabs>
                <w:tab w:val="left" w:pos="4678"/>
              </w:tabs>
              <w:autoSpaceDN w:val="0"/>
              <w:spacing w:after="0" w:line="240" w:lineRule="auto"/>
              <w:ind w:right="-1"/>
              <w:rPr>
                <w:rFonts w:ascii="Times New Roman" w:eastAsia="Times New Roman" w:hAnsi="Times New Roman" w:cs="Times New Roman"/>
                <w:color w:val="000000"/>
                <w:sz w:val="28"/>
                <w:szCs w:val="28"/>
              </w:rPr>
            </w:pPr>
          </w:p>
        </w:tc>
      </w:tr>
    </w:tbl>
    <w:p w:rsidR="00BB3D6C" w:rsidRDefault="00BB3D6C" w:rsidP="00EC685C">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p>
    <w:sectPr w:rsidR="00BB3D6C" w:rsidSect="00A8606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99" w:rsidRDefault="00545699" w:rsidP="00A86061">
      <w:pPr>
        <w:spacing w:after="0" w:line="240" w:lineRule="auto"/>
      </w:pPr>
      <w:r>
        <w:separator/>
      </w:r>
    </w:p>
  </w:endnote>
  <w:endnote w:type="continuationSeparator" w:id="0">
    <w:p w:rsidR="00545699" w:rsidRDefault="00545699" w:rsidP="00A8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61" w:rsidRDefault="00A860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6084"/>
      <w:docPartObj>
        <w:docPartGallery w:val="Page Numbers (Bottom of Page)"/>
        <w:docPartUnique/>
      </w:docPartObj>
    </w:sdtPr>
    <w:sdtEndPr>
      <w:rPr>
        <w:rFonts w:ascii="Times New Roman" w:hAnsi="Times New Roman" w:cs="Times New Roman"/>
        <w:sz w:val="24"/>
        <w:szCs w:val="24"/>
      </w:rPr>
    </w:sdtEndPr>
    <w:sdtContent>
      <w:p w:rsidR="00A86061" w:rsidRPr="00A86061" w:rsidRDefault="00A86061">
        <w:pPr>
          <w:pStyle w:val="a6"/>
          <w:jc w:val="right"/>
          <w:rPr>
            <w:rFonts w:ascii="Times New Roman" w:hAnsi="Times New Roman" w:cs="Times New Roman"/>
            <w:sz w:val="24"/>
            <w:szCs w:val="24"/>
          </w:rPr>
        </w:pPr>
        <w:r w:rsidRPr="00A86061">
          <w:rPr>
            <w:rFonts w:ascii="Times New Roman" w:hAnsi="Times New Roman" w:cs="Times New Roman"/>
            <w:sz w:val="24"/>
            <w:szCs w:val="24"/>
          </w:rPr>
          <w:fldChar w:fldCharType="begin"/>
        </w:r>
        <w:r w:rsidRPr="00A86061">
          <w:rPr>
            <w:rFonts w:ascii="Times New Roman" w:hAnsi="Times New Roman" w:cs="Times New Roman"/>
            <w:sz w:val="24"/>
            <w:szCs w:val="24"/>
          </w:rPr>
          <w:instrText>PAGE   \* MERGEFORMAT</w:instrText>
        </w:r>
        <w:r w:rsidRPr="00A86061">
          <w:rPr>
            <w:rFonts w:ascii="Times New Roman" w:hAnsi="Times New Roman" w:cs="Times New Roman"/>
            <w:sz w:val="24"/>
            <w:szCs w:val="24"/>
          </w:rPr>
          <w:fldChar w:fldCharType="separate"/>
        </w:r>
        <w:r w:rsidR="00084E40">
          <w:rPr>
            <w:rFonts w:ascii="Times New Roman" w:hAnsi="Times New Roman" w:cs="Times New Roman"/>
            <w:noProof/>
            <w:sz w:val="24"/>
            <w:szCs w:val="24"/>
          </w:rPr>
          <w:t>3</w:t>
        </w:r>
        <w:r w:rsidRPr="00A86061">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61" w:rsidRDefault="00A860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99" w:rsidRDefault="00545699" w:rsidP="00A86061">
      <w:pPr>
        <w:spacing w:after="0" w:line="240" w:lineRule="auto"/>
      </w:pPr>
      <w:r>
        <w:separator/>
      </w:r>
    </w:p>
  </w:footnote>
  <w:footnote w:type="continuationSeparator" w:id="0">
    <w:p w:rsidR="00545699" w:rsidRDefault="00545699" w:rsidP="00A86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61" w:rsidRDefault="00A860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61" w:rsidRDefault="00A860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61" w:rsidRDefault="00A860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C50AC"/>
    <w:multiLevelType w:val="hybridMultilevel"/>
    <w:tmpl w:val="F3E42FCC"/>
    <w:lvl w:ilvl="0" w:tplc="29AAE404">
      <w:start w:val="1"/>
      <w:numFmt w:val="decimal"/>
      <w:lvlText w:val="%1."/>
      <w:lvlJc w:val="left"/>
      <w:pPr>
        <w:ind w:left="1685" w:hanging="975"/>
      </w:p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abstractNum w:abstractNumId="1">
    <w:nsid w:val="77304CD0"/>
    <w:multiLevelType w:val="multilevel"/>
    <w:tmpl w:val="35C2D3D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72"/>
    <w:rsid w:val="00084E40"/>
    <w:rsid w:val="002318CA"/>
    <w:rsid w:val="00482D72"/>
    <w:rsid w:val="00545699"/>
    <w:rsid w:val="00A86061"/>
    <w:rsid w:val="00AD1AD2"/>
    <w:rsid w:val="00BB3D6C"/>
    <w:rsid w:val="00EC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D6C"/>
    <w:pPr>
      <w:ind w:left="720"/>
      <w:contextualSpacing/>
    </w:pPr>
  </w:style>
  <w:style w:type="paragraph" w:customStyle="1" w:styleId="ConsNormal">
    <w:name w:val="ConsNormal"/>
    <w:rsid w:val="00BB3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3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A860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6061"/>
    <w:rPr>
      <w:rFonts w:eastAsiaTheme="minorEastAsia"/>
      <w:lang w:eastAsia="ru-RU"/>
    </w:rPr>
  </w:style>
  <w:style w:type="paragraph" w:styleId="a6">
    <w:name w:val="footer"/>
    <w:basedOn w:val="a"/>
    <w:link w:val="a7"/>
    <w:uiPriority w:val="99"/>
    <w:unhideWhenUsed/>
    <w:rsid w:val="00A860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606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D6C"/>
    <w:pPr>
      <w:ind w:left="720"/>
      <w:contextualSpacing/>
    </w:pPr>
  </w:style>
  <w:style w:type="paragraph" w:customStyle="1" w:styleId="ConsNormal">
    <w:name w:val="ConsNormal"/>
    <w:rsid w:val="00BB3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3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A860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6061"/>
    <w:rPr>
      <w:rFonts w:eastAsiaTheme="minorEastAsia"/>
      <w:lang w:eastAsia="ru-RU"/>
    </w:rPr>
  </w:style>
  <w:style w:type="paragraph" w:styleId="a6">
    <w:name w:val="footer"/>
    <w:basedOn w:val="a"/>
    <w:link w:val="a7"/>
    <w:uiPriority w:val="99"/>
    <w:unhideWhenUsed/>
    <w:rsid w:val="00A860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606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Собковская С.В.</dc:creator>
  <cp:keywords/>
  <dc:description/>
  <cp:lastModifiedBy>Халикова Светлана</cp:lastModifiedBy>
  <cp:revision>7</cp:revision>
  <dcterms:created xsi:type="dcterms:W3CDTF">2021-08-18T13:45:00Z</dcterms:created>
  <dcterms:modified xsi:type="dcterms:W3CDTF">2021-09-13T11:22:00Z</dcterms:modified>
</cp:coreProperties>
</file>